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8E" w:rsidRPr="00C5158E" w:rsidRDefault="00C5158E" w:rsidP="00C5158E">
      <w:pPr>
        <w:shd w:val="clear" w:color="auto" w:fill="EEFFD5"/>
        <w:spacing w:after="0" w:line="435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C5158E">
        <w:rPr>
          <w:rFonts w:ascii="Trebuchet MS" w:eastAsia="Times New Roman" w:hAnsi="Trebuchet MS" w:cs="Times New Roman"/>
          <w:b/>
          <w:bCs/>
          <w:color w:val="000000"/>
          <w:kern w:val="36"/>
          <w:sz w:val="38"/>
          <w:szCs w:val="38"/>
          <w:lang w:eastAsia="ru-RU"/>
        </w:rPr>
        <w:t>Информация об электронных образовательных ресурсах, к которым обеспечивается доступ обучающихся</w:t>
      </w:r>
    </w:p>
    <w:p w:rsidR="00C5158E" w:rsidRPr="00C5158E" w:rsidRDefault="00C5158E" w:rsidP="00C5158E">
      <w:pPr>
        <w:shd w:val="clear" w:color="auto" w:fill="EEFFD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15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об электронных образовательных ресурсах, к которым обеспечивается доступ обучающихся</w:t>
      </w:r>
    </w:p>
    <w:p w:rsidR="00C5158E" w:rsidRPr="00C5158E" w:rsidRDefault="00C5158E" w:rsidP="00C5158E">
      <w:pPr>
        <w:shd w:val="clear" w:color="auto" w:fill="EEFFD5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Исключён доступ учащихся к сети Интернет без присутствия преподавателя. </w:t>
      </w:r>
    </w:p>
    <w:p w:rsidR="00C5158E" w:rsidRPr="00C5158E" w:rsidRDefault="00C5158E" w:rsidP="00C5158E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Федеральные органы управления образованием, 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  <w:t>образовательные учреждения, программы и проекты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Министерство образования и науки Российской Федерации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" w:history="1">
        <w:r w:rsidRPr="00C5158E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http://www.mon.gov.ru</w:t>
        </w:r>
      </w:hyperlink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Федеральная служба по надзору в сфере образования и науки (</w:t>
      </w:r>
      <w:proofErr w:type="spellStart"/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</w:t>
      </w:r>
      <w:proofErr w:type="spellEnd"/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" w:history="1">
        <w:r w:rsidRPr="00C5158E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http://www.obrnadzor.gov.ru</w:t>
        </w:r>
      </w:hyperlink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Федеральное агентство по образованию (</w:t>
      </w:r>
      <w:proofErr w:type="spellStart"/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Рособразование</w:t>
      </w:r>
      <w:proofErr w:type="spellEnd"/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" w:history="1">
        <w:r w:rsidRPr="00C5158E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http://www.ed.gov.ru</w:t>
        </w:r>
      </w:hyperlink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Федеральное агентство по науке и инновациям (</w:t>
      </w:r>
      <w:proofErr w:type="spellStart"/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Роснаука</w:t>
      </w:r>
      <w:proofErr w:type="spellEnd"/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" w:history="1">
        <w:r w:rsidRPr="00C5158E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http://www.fasi.gov.ru</w:t>
        </w:r>
      </w:hyperlink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Национальный фонд подготовки</w:t>
      </w:r>
      <w:proofErr w:type="gramEnd"/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кадров. </w:t>
      </w:r>
      <w:proofErr w:type="gramStart"/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Приоритетный национальный проект «Образование» и проект «Информатизация системы образования»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" w:history="1">
        <w:r w:rsidRPr="00C5158E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http://portal.ntf.ru</w:t>
        </w:r>
      </w:hyperlink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Статистика российского образования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" w:history="1">
        <w:r w:rsidRPr="00C5158E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http://stat.edu.ru</w:t>
        </w:r>
      </w:hyperlink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научно-исследовательский институт информационных технологий и телекоммуникаций (ГНИИ ИТТ «Информатика»)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" w:history="1">
        <w:r w:rsidRPr="00C5158E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http://www.informika.ru</w:t>
        </w:r>
      </w:hyperlink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Национальное </w:t>
      </w:r>
      <w:proofErr w:type="spellStart"/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аккредитационное</w:t>
      </w:r>
      <w:proofErr w:type="spellEnd"/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агентство в сфере образования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" w:history="1">
        <w:r w:rsidRPr="00C5158E">
          <w:rPr>
            <w:rFonts w:ascii="Times New Roman" w:eastAsia="Times New Roman" w:hAnsi="Times New Roman" w:cs="Times New Roman"/>
            <w:color w:val="338FDC"/>
            <w:sz w:val="27"/>
            <w:szCs w:val="27"/>
            <w:u w:val="single"/>
            <w:bdr w:val="none" w:sz="0" w:space="0" w:color="auto" w:frame="1"/>
            <w:lang w:eastAsia="ru-RU"/>
          </w:rPr>
          <w:t>http://www.nica.ru</w:t>
        </w:r>
      </w:hyperlink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институт педагогических измерений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" w:history="1">
        <w:r w:rsidRPr="00C5158E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http://www.fipi.ru</w:t>
        </w:r>
      </w:hyperlink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центр образовательного законодательства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" w:history="1">
        <w:r w:rsidRPr="00C5158E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http://www.lexed.ru</w:t>
        </w:r>
        <w:proofErr w:type="gramEnd"/>
      </w:hyperlink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центр тестирования</w:t>
      </w:r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" w:history="1">
        <w:r w:rsidRPr="00C5158E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http://www.rustest.ru</w:t>
        </w:r>
      </w:hyperlink>
      <w:r w:rsidRPr="00C51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D6612" w:rsidRDefault="00DD6612">
      <w:bookmarkStart w:id="0" w:name="_GoBack"/>
      <w:bookmarkEnd w:id="0"/>
    </w:p>
    <w:sectPr w:rsidR="00DD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8E"/>
    <w:rsid w:val="0005037C"/>
    <w:rsid w:val="00060C0E"/>
    <w:rsid w:val="00073F84"/>
    <w:rsid w:val="00094C9A"/>
    <w:rsid w:val="00166741"/>
    <w:rsid w:val="001743F9"/>
    <w:rsid w:val="001819A9"/>
    <w:rsid w:val="00195607"/>
    <w:rsid w:val="00197E7D"/>
    <w:rsid w:val="001C1D75"/>
    <w:rsid w:val="001F35D8"/>
    <w:rsid w:val="001F7354"/>
    <w:rsid w:val="002B61C7"/>
    <w:rsid w:val="00305EB6"/>
    <w:rsid w:val="003E2AD0"/>
    <w:rsid w:val="003E7FEC"/>
    <w:rsid w:val="003F0F53"/>
    <w:rsid w:val="00542EA5"/>
    <w:rsid w:val="0055651F"/>
    <w:rsid w:val="005C71DC"/>
    <w:rsid w:val="00645E1A"/>
    <w:rsid w:val="006D77F7"/>
    <w:rsid w:val="00745FF2"/>
    <w:rsid w:val="008153F8"/>
    <w:rsid w:val="00861F38"/>
    <w:rsid w:val="008A00CD"/>
    <w:rsid w:val="008B6FF0"/>
    <w:rsid w:val="008C19A8"/>
    <w:rsid w:val="008C1A23"/>
    <w:rsid w:val="008C72F3"/>
    <w:rsid w:val="00932786"/>
    <w:rsid w:val="009F0434"/>
    <w:rsid w:val="00A826CC"/>
    <w:rsid w:val="00AD68FF"/>
    <w:rsid w:val="00AE1EA1"/>
    <w:rsid w:val="00B3005C"/>
    <w:rsid w:val="00B74742"/>
    <w:rsid w:val="00C11845"/>
    <w:rsid w:val="00C170E0"/>
    <w:rsid w:val="00C5158E"/>
    <w:rsid w:val="00C91558"/>
    <w:rsid w:val="00D255A0"/>
    <w:rsid w:val="00D765A5"/>
    <w:rsid w:val="00D84A8D"/>
    <w:rsid w:val="00DD6612"/>
    <w:rsid w:val="00E21ED8"/>
    <w:rsid w:val="00EC2E20"/>
    <w:rsid w:val="00EF6E2F"/>
    <w:rsid w:val="00F812DC"/>
    <w:rsid w:val="00F8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si.gov.ru/" TargetMode="External"/><Relationship Id="rId13" Type="http://schemas.openxmlformats.org/officeDocument/2006/relationships/hyperlink" Target="http://www.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.gov.ru/" TargetMode="External"/><Relationship Id="rId12" Type="http://schemas.openxmlformats.org/officeDocument/2006/relationships/hyperlink" Target="http://www.nica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brnadzor.gov.ru/" TargetMode="External"/><Relationship Id="rId11" Type="http://schemas.openxmlformats.org/officeDocument/2006/relationships/hyperlink" Target="http://www.informika.ru/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www.rustest.ru/" TargetMode="External"/><Relationship Id="rId10" Type="http://schemas.openxmlformats.org/officeDocument/2006/relationships/hyperlink" Target="http://stat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ntf.ru/" TargetMode="External"/><Relationship Id="rId14" Type="http://schemas.openxmlformats.org/officeDocument/2006/relationships/hyperlink" Target="http://www.lex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гас.патимат</dc:creator>
  <cp:lastModifiedBy>гас.патимат</cp:lastModifiedBy>
  <cp:revision>2</cp:revision>
  <dcterms:created xsi:type="dcterms:W3CDTF">2017-12-20T09:56:00Z</dcterms:created>
  <dcterms:modified xsi:type="dcterms:W3CDTF">2017-12-20T09:56:00Z</dcterms:modified>
</cp:coreProperties>
</file>