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FD" w:rsidRDefault="00E871FD" w:rsidP="00E871FD">
      <w:pPr>
        <w:jc w:val="center"/>
        <w:rPr>
          <w:rFonts w:ascii="Impact" w:hAnsi="Impact" w:cs="Times New Roman"/>
          <w:b/>
          <w:i/>
          <w:sz w:val="40"/>
          <w:szCs w:val="40"/>
        </w:rPr>
      </w:pPr>
      <w:r w:rsidRPr="00983F33">
        <w:rPr>
          <w:rFonts w:ascii="Impact" w:hAnsi="Impact" w:cs="Times New Roman"/>
          <w:b/>
          <w:i/>
          <w:sz w:val="40"/>
          <w:szCs w:val="40"/>
        </w:rPr>
        <w:t xml:space="preserve">Структура и органы управления </w:t>
      </w:r>
    </w:p>
    <w:p w:rsidR="00E871FD" w:rsidRPr="00983F33" w:rsidRDefault="00E871FD" w:rsidP="00E871FD">
      <w:pPr>
        <w:jc w:val="center"/>
        <w:rPr>
          <w:rFonts w:ascii="Impact" w:hAnsi="Impact" w:cs="Times New Roman"/>
          <w:b/>
          <w:i/>
          <w:sz w:val="40"/>
          <w:szCs w:val="40"/>
        </w:rPr>
      </w:pPr>
      <w:r w:rsidRPr="00983F33">
        <w:rPr>
          <w:rFonts w:ascii="Impact" w:hAnsi="Impact" w:cs="Times New Roman"/>
          <w:b/>
          <w:i/>
          <w:sz w:val="40"/>
          <w:szCs w:val="40"/>
        </w:rPr>
        <w:t>образовательной организацией</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FF0000"/>
          <w:sz w:val="24"/>
          <w:szCs w:val="24"/>
          <w:lang w:eastAsia="ru-RU"/>
        </w:rPr>
        <w:t>Управление школой осуществляется в соответствии с законом № 237-ФЗ «Об образовании в Российской Федерации» и Уставом МКОУ  «</w:t>
      </w:r>
      <w:proofErr w:type="spellStart"/>
      <w:r w:rsidR="008425AC">
        <w:rPr>
          <w:rFonts w:ascii="Times New Roman" w:eastAsia="Times New Roman" w:hAnsi="Times New Roman" w:cs="Times New Roman"/>
          <w:color w:val="FF0000"/>
          <w:sz w:val="24"/>
          <w:szCs w:val="24"/>
          <w:lang w:eastAsia="ru-RU"/>
        </w:rPr>
        <w:t>Новоуркарахская</w:t>
      </w:r>
      <w:proofErr w:type="spellEnd"/>
      <w:r w:rsidRPr="00AD7822">
        <w:rPr>
          <w:rFonts w:ascii="Times New Roman" w:eastAsia="Times New Roman" w:hAnsi="Times New Roman" w:cs="Times New Roman"/>
          <w:color w:val="FF0000"/>
          <w:sz w:val="24"/>
          <w:szCs w:val="24"/>
          <w:lang w:eastAsia="ru-RU"/>
        </w:rPr>
        <w:t xml:space="preserve"> СОШ» с. </w:t>
      </w:r>
      <w:r w:rsidR="008425AC">
        <w:rPr>
          <w:rFonts w:ascii="Times New Roman" w:eastAsia="Times New Roman" w:hAnsi="Times New Roman" w:cs="Times New Roman"/>
          <w:color w:val="FF0000"/>
          <w:sz w:val="24"/>
          <w:szCs w:val="24"/>
          <w:lang w:eastAsia="ru-RU"/>
        </w:rPr>
        <w:t>Новый Уркарах</w:t>
      </w:r>
      <w:r w:rsidRPr="00AD7822">
        <w:rPr>
          <w:rFonts w:ascii="Times New Roman" w:eastAsia="Times New Roman" w:hAnsi="Times New Roman" w:cs="Times New Roman"/>
          <w:color w:val="FF0000"/>
          <w:sz w:val="24"/>
          <w:szCs w:val="24"/>
          <w:lang w:eastAsia="ru-RU"/>
        </w:rPr>
        <w:t xml:space="preserve">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AD7822">
        <w:rPr>
          <w:rFonts w:ascii="Times New Roman" w:eastAsia="Times New Roman" w:hAnsi="Times New Roman" w:cs="Times New Roman"/>
          <w:color w:val="FF0000"/>
          <w:sz w:val="24"/>
          <w:szCs w:val="24"/>
          <w:lang w:eastAsia="ru-RU"/>
        </w:rPr>
        <w:b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b/>
          <w:bCs/>
          <w:i/>
          <w:iCs/>
          <w:color w:val="008080"/>
          <w:sz w:val="24"/>
          <w:szCs w:val="24"/>
          <w:lang w:eastAsia="ru-RU"/>
        </w:rPr>
        <w:t xml:space="preserve">Директор школы </w:t>
      </w:r>
      <w:proofErr w:type="spellStart"/>
      <w:r w:rsidR="008425AC">
        <w:rPr>
          <w:rFonts w:ascii="Times New Roman" w:eastAsia="Times New Roman" w:hAnsi="Times New Roman" w:cs="Times New Roman"/>
          <w:b/>
          <w:bCs/>
          <w:i/>
          <w:iCs/>
          <w:color w:val="008080"/>
          <w:sz w:val="24"/>
          <w:szCs w:val="24"/>
          <w:lang w:eastAsia="ru-RU"/>
        </w:rPr>
        <w:t>Шихалиев</w:t>
      </w:r>
      <w:proofErr w:type="spellEnd"/>
      <w:r w:rsidR="008425AC">
        <w:rPr>
          <w:rFonts w:ascii="Times New Roman" w:eastAsia="Times New Roman" w:hAnsi="Times New Roman" w:cs="Times New Roman"/>
          <w:b/>
          <w:bCs/>
          <w:i/>
          <w:iCs/>
          <w:color w:val="008080"/>
          <w:sz w:val="24"/>
          <w:szCs w:val="24"/>
          <w:lang w:eastAsia="ru-RU"/>
        </w:rPr>
        <w:t xml:space="preserve"> А.М.</w:t>
      </w: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b/>
          <w:bCs/>
          <w:i/>
          <w:iCs/>
          <w:color w:val="008080"/>
          <w:sz w:val="24"/>
          <w:szCs w:val="24"/>
          <w:lang w:eastAsia="ru-RU"/>
        </w:rPr>
        <w:t>– главное административное лицо</w:t>
      </w:r>
      <w:r w:rsidRPr="00AD7822">
        <w:rPr>
          <w:rFonts w:ascii="Times New Roman" w:eastAsia="Times New Roman" w:hAnsi="Times New Roman" w:cs="Times New Roman"/>
          <w:color w:val="008080"/>
          <w:sz w:val="24"/>
          <w:szCs w:val="24"/>
          <w:lang w:eastAsia="ru-RU"/>
        </w:rPr>
        <w:t>,</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воплощающее единоначалие и несущее персональную ответственность за все, что делается в образовательном учреждении всеми субъектами управления.</w:t>
      </w:r>
      <w:r w:rsidRPr="00AD7822">
        <w:rPr>
          <w:rFonts w:ascii="Times New Roman" w:eastAsia="Times New Roman" w:hAnsi="Times New Roman" w:cs="Times New Roman"/>
          <w:color w:val="000080"/>
          <w:sz w:val="24"/>
          <w:szCs w:val="24"/>
          <w:lang w:eastAsia="ru-RU"/>
        </w:rPr>
        <w:br/>
        <w:t>На этом же уровне модели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трудового коллектива.</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r w:rsidRPr="00AD7822">
        <w:rPr>
          <w:rFonts w:ascii="Times New Roman" w:eastAsia="Times New Roman" w:hAnsi="Times New Roman" w:cs="Times New Roman"/>
          <w:color w:val="000080"/>
          <w:sz w:val="24"/>
          <w:szCs w:val="24"/>
          <w:lang w:eastAsia="ru-RU"/>
        </w:rPr>
        <w:br/>
      </w:r>
      <w:r w:rsidRPr="00AD7822">
        <w:rPr>
          <w:rFonts w:ascii="Times New Roman" w:eastAsia="Times New Roman" w:hAnsi="Times New Roman" w:cs="Times New Roman"/>
          <w:b/>
          <w:bCs/>
          <w:i/>
          <w:iCs/>
          <w:color w:val="FF9900"/>
          <w:sz w:val="24"/>
          <w:szCs w:val="24"/>
          <w:lang w:eastAsia="ru-RU"/>
        </w:rPr>
        <w:t>Управляющий совет школы</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b/>
          <w:bCs/>
          <w:i/>
          <w:iCs/>
          <w:color w:val="993300"/>
          <w:sz w:val="24"/>
          <w:szCs w:val="24"/>
          <w:lang w:eastAsia="ru-RU"/>
        </w:rPr>
        <w:t>Педагогический совет</w:t>
      </w:r>
      <w:r w:rsidRPr="00AD7822">
        <w:rPr>
          <w:rFonts w:ascii="Times New Roman" w:eastAsia="Times New Roman" w:hAnsi="Times New Roman" w:cs="Times New Roman"/>
          <w:b/>
          <w:bCs/>
          <w:color w:val="993300"/>
          <w:sz w:val="24"/>
          <w:szCs w:val="24"/>
          <w:lang w:eastAsia="ru-RU"/>
        </w:rPr>
        <w:t> </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r w:rsidRPr="00AD7822">
        <w:rPr>
          <w:rFonts w:ascii="Times New Roman" w:eastAsia="Times New Roman" w:hAnsi="Times New Roman" w:cs="Times New Roman"/>
          <w:color w:val="000080"/>
          <w:sz w:val="24"/>
          <w:szCs w:val="24"/>
          <w:lang w:eastAsia="ru-RU"/>
        </w:rPr>
        <w:br/>
      </w:r>
      <w:r w:rsidRPr="00AD7822">
        <w:rPr>
          <w:rFonts w:ascii="Times New Roman" w:eastAsia="Times New Roman" w:hAnsi="Times New Roman" w:cs="Times New Roman"/>
          <w:b/>
          <w:bCs/>
          <w:i/>
          <w:iCs/>
          <w:color w:val="33CCCC"/>
          <w:sz w:val="24"/>
          <w:szCs w:val="24"/>
          <w:lang w:eastAsia="ru-RU"/>
        </w:rPr>
        <w:t>Общее собрание трудового коллектива</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r w:rsidRPr="00AD7822">
        <w:rPr>
          <w:rFonts w:ascii="Times New Roman" w:eastAsia="Times New Roman" w:hAnsi="Times New Roman" w:cs="Times New Roman"/>
          <w:color w:val="000080"/>
          <w:sz w:val="24"/>
          <w:szCs w:val="24"/>
          <w:lang w:eastAsia="ru-RU"/>
        </w:rPr>
        <w:b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r w:rsidRPr="00AD7822">
        <w:rPr>
          <w:rFonts w:ascii="Times New Roman" w:eastAsia="Times New Roman" w:hAnsi="Times New Roman" w:cs="Times New Roman"/>
          <w:color w:val="000080"/>
          <w:sz w:val="24"/>
          <w:szCs w:val="24"/>
          <w:lang w:eastAsia="ru-RU"/>
        </w:rPr>
        <w:br/>
      </w:r>
      <w:r w:rsidRPr="00AD7822">
        <w:rPr>
          <w:rFonts w:ascii="Times New Roman" w:eastAsia="Times New Roman" w:hAnsi="Times New Roman" w:cs="Times New Roman"/>
          <w:b/>
          <w:bCs/>
          <w:i/>
          <w:iCs/>
          <w:color w:val="000080"/>
          <w:sz w:val="24"/>
          <w:szCs w:val="24"/>
          <w:lang w:eastAsia="ru-RU"/>
        </w:rPr>
        <w:t>Второй уровень – заместитель директора образовательного учреждения по учебно-воспитательной работе:</w:t>
      </w:r>
      <w:r w:rsidRPr="00AD7822">
        <w:rPr>
          <w:rFonts w:ascii="Times New Roman" w:eastAsia="Times New Roman" w:hAnsi="Times New Roman" w:cs="Times New Roman"/>
          <w:i/>
          <w:iCs/>
          <w:color w:val="000080"/>
          <w:sz w:val="24"/>
          <w:szCs w:val="24"/>
          <w:lang w:eastAsia="ru-RU"/>
        </w:rPr>
        <w:t> </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Его главная функция - согласование деятельности процесса в соответствии с заданными целями, программой и ожидаемыми результатами.</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lastRenderedPageBreak/>
        <w:br/>
      </w:r>
      <w:r w:rsidRPr="00AD7822">
        <w:rPr>
          <w:rFonts w:ascii="Times New Roman" w:eastAsia="Times New Roman" w:hAnsi="Times New Roman" w:cs="Times New Roman"/>
          <w:b/>
          <w:bCs/>
          <w:i/>
          <w:iCs/>
          <w:color w:val="993300"/>
          <w:sz w:val="24"/>
          <w:szCs w:val="24"/>
          <w:lang w:eastAsia="ru-RU"/>
        </w:rPr>
        <w:t>                                 Третий уровень</w:t>
      </w:r>
      <w:r w:rsidRPr="001E307F">
        <w:rPr>
          <w:rFonts w:ascii="Times New Roman" w:eastAsia="Times New Roman" w:hAnsi="Times New Roman" w:cs="Times New Roman"/>
          <w:b/>
          <w:bCs/>
          <w:i/>
          <w:iCs/>
          <w:color w:val="993300"/>
          <w:sz w:val="24"/>
          <w:szCs w:val="24"/>
          <w:lang w:eastAsia="ru-RU"/>
        </w:rPr>
        <w:t> </w:t>
      </w: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b/>
          <w:bCs/>
          <w:i/>
          <w:iCs/>
          <w:color w:val="993300"/>
          <w:sz w:val="24"/>
          <w:szCs w:val="24"/>
          <w:lang w:eastAsia="ru-RU"/>
        </w:rPr>
        <w:t>– методические объединения</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К управленцам этого уровня относится руководитель школьного методического объединения.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преподавательского состава. Школьные предметные объединения ведут методическую работу по предмету, организуют внеклассную деятельность учащихся, проводят анализ результатов образовательного процесса, имеют право выдвигать предложения по улучшению процесса образования, получать методическую помощь научных консультантов, согласуют свою деятельность с администрацией школы и в своей работе подотчетно ей.</w:t>
      </w:r>
      <w:r w:rsidRPr="00AD7822">
        <w:rPr>
          <w:rFonts w:ascii="Times New Roman" w:eastAsia="Times New Roman" w:hAnsi="Times New Roman" w:cs="Times New Roman"/>
          <w:color w:val="000000"/>
          <w:sz w:val="24"/>
          <w:szCs w:val="24"/>
          <w:lang w:eastAsia="ru-RU"/>
        </w:rPr>
        <w:t> </w:t>
      </w:r>
      <w:r w:rsidRPr="00AD7822">
        <w:rPr>
          <w:rFonts w:ascii="Times New Roman" w:eastAsia="Times New Roman" w:hAnsi="Times New Roman" w:cs="Times New Roman"/>
          <w:color w:val="000080"/>
          <w:sz w:val="24"/>
          <w:szCs w:val="24"/>
          <w:lang w:eastAsia="ru-RU"/>
        </w:rPr>
        <w:br/>
      </w:r>
      <w:r w:rsidRPr="00AD7822">
        <w:rPr>
          <w:rFonts w:ascii="Times New Roman" w:eastAsia="Times New Roman" w:hAnsi="Times New Roman" w:cs="Times New Roman"/>
          <w:b/>
          <w:bCs/>
          <w:i/>
          <w:iCs/>
          <w:color w:val="800000"/>
          <w:sz w:val="24"/>
          <w:szCs w:val="24"/>
          <w:lang w:eastAsia="ru-RU"/>
        </w:rPr>
        <w:t>       Четвертый уровень – учащиеся, родители</w:t>
      </w:r>
      <w:r w:rsidRPr="00AD7822">
        <w:rPr>
          <w:rFonts w:ascii="Times New Roman" w:eastAsia="Times New Roman" w:hAnsi="Times New Roman" w:cs="Times New Roman"/>
          <w:color w:val="800000"/>
          <w:sz w:val="24"/>
          <w:szCs w:val="24"/>
          <w:lang w:eastAsia="ru-RU"/>
        </w:rPr>
        <w:t> </w:t>
      </w:r>
      <w:r w:rsidRPr="001E307F">
        <w:rPr>
          <w:rFonts w:ascii="Times New Roman" w:eastAsia="Times New Roman" w:hAnsi="Times New Roman" w:cs="Times New Roman"/>
          <w:color w:val="800000"/>
          <w:sz w:val="24"/>
          <w:szCs w:val="24"/>
          <w:lang w:eastAsia="ru-RU"/>
        </w:rPr>
        <w:t> </w:t>
      </w:r>
    </w:p>
    <w:p w:rsidR="00E871FD" w:rsidRPr="00AD7822" w:rsidRDefault="00E871FD" w:rsidP="00E871FD">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E871FD" w:rsidRPr="00AD7822" w:rsidRDefault="00E871FD" w:rsidP="00E871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80"/>
          <w:sz w:val="24"/>
          <w:szCs w:val="24"/>
          <w:lang w:eastAsia="ru-RU"/>
        </w:rPr>
        <w:t>Здесь органами управления являются общешкольный родительский комитет, принимает участие в развитии учебного заведения.</w:t>
      </w:r>
      <w:r w:rsidRPr="00AD7822">
        <w:rPr>
          <w:rFonts w:ascii="Times New Roman" w:eastAsia="Times New Roman" w:hAnsi="Times New Roman" w:cs="Times New Roman"/>
          <w:color w:val="000080"/>
          <w:sz w:val="24"/>
          <w:szCs w:val="24"/>
          <w:lang w:eastAsia="ru-RU"/>
        </w:rPr>
        <w:br/>
        <w:t xml:space="preserve">Организация обучающихся МКОУ </w:t>
      </w:r>
      <w:proofErr w:type="spellStart"/>
      <w:r w:rsidR="008425AC">
        <w:rPr>
          <w:rFonts w:ascii="Times New Roman" w:eastAsia="Times New Roman" w:hAnsi="Times New Roman" w:cs="Times New Roman"/>
          <w:color w:val="000080"/>
          <w:sz w:val="24"/>
          <w:szCs w:val="24"/>
          <w:lang w:eastAsia="ru-RU"/>
        </w:rPr>
        <w:t>Новоуркарахская</w:t>
      </w:r>
      <w:proofErr w:type="spellEnd"/>
      <w:r w:rsidR="008425AC">
        <w:rPr>
          <w:rFonts w:ascii="Times New Roman" w:eastAsia="Times New Roman" w:hAnsi="Times New Roman" w:cs="Times New Roman"/>
          <w:color w:val="000080"/>
          <w:sz w:val="24"/>
          <w:szCs w:val="24"/>
          <w:lang w:eastAsia="ru-RU"/>
        </w:rPr>
        <w:t xml:space="preserve"> </w:t>
      </w:r>
      <w:r w:rsidRPr="00AD7822">
        <w:rPr>
          <w:rFonts w:ascii="Times New Roman" w:eastAsia="Times New Roman" w:hAnsi="Times New Roman" w:cs="Times New Roman"/>
          <w:color w:val="000080"/>
          <w:sz w:val="24"/>
          <w:szCs w:val="24"/>
          <w:lang w:eastAsia="ru-RU"/>
        </w:rPr>
        <w:t>СОШ  с.</w:t>
      </w:r>
      <w:r w:rsidR="008425AC">
        <w:rPr>
          <w:rFonts w:ascii="Times New Roman" w:eastAsia="Times New Roman" w:hAnsi="Times New Roman" w:cs="Times New Roman"/>
          <w:color w:val="000080"/>
          <w:sz w:val="24"/>
          <w:szCs w:val="24"/>
          <w:lang w:eastAsia="ru-RU"/>
        </w:rPr>
        <w:t xml:space="preserve"> </w:t>
      </w:r>
      <w:bookmarkStart w:id="0" w:name="_GoBack"/>
      <w:bookmarkEnd w:id="0"/>
      <w:r w:rsidR="008425AC">
        <w:rPr>
          <w:rFonts w:ascii="Times New Roman" w:eastAsia="Times New Roman" w:hAnsi="Times New Roman" w:cs="Times New Roman"/>
          <w:color w:val="000080"/>
          <w:sz w:val="24"/>
          <w:szCs w:val="24"/>
          <w:lang w:eastAsia="ru-RU"/>
        </w:rPr>
        <w:t>Новый Уркарах</w:t>
      </w:r>
      <w:r w:rsidRPr="00AD7822">
        <w:rPr>
          <w:rFonts w:ascii="Times New Roman" w:eastAsia="Times New Roman" w:hAnsi="Times New Roman" w:cs="Times New Roman"/>
          <w:color w:val="000080"/>
          <w:sz w:val="24"/>
          <w:szCs w:val="24"/>
          <w:lang w:eastAsia="ru-RU"/>
        </w:rPr>
        <w:t xml:space="preserve"> с инициативной группой учащихся.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r w:rsidRPr="00AD7822">
        <w:rPr>
          <w:rFonts w:ascii="Times New Roman" w:eastAsia="Times New Roman" w:hAnsi="Times New Roman" w:cs="Times New Roman"/>
          <w:color w:val="000080"/>
          <w:sz w:val="24"/>
          <w:szCs w:val="24"/>
          <w:lang w:eastAsia="ru-RU"/>
        </w:rPr>
        <w:b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E26F02" w:rsidRDefault="00E26F02"/>
    <w:sectPr w:rsidR="00E26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1FD"/>
    <w:rsid w:val="008425AC"/>
    <w:rsid w:val="00E26F02"/>
    <w:rsid w:val="00E87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1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1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605</Words>
  <Characters>3450</Characters>
  <Application>Microsoft Office Word</Application>
  <DocSecurity>0</DocSecurity>
  <Lines>28</Lines>
  <Paragraphs>8</Paragraphs>
  <ScaleCrop>false</ScaleCrop>
  <Company>Reanimator Extreme Edition</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sulaybanova96@mail.ru</dc:creator>
  <cp:keywords/>
  <dc:description/>
  <cp:lastModifiedBy>гас.патимат</cp:lastModifiedBy>
  <cp:revision>3</cp:revision>
  <dcterms:created xsi:type="dcterms:W3CDTF">2017-12-14T18:06:00Z</dcterms:created>
  <dcterms:modified xsi:type="dcterms:W3CDTF">2018-03-22T07:11:00Z</dcterms:modified>
</cp:coreProperties>
</file>