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32" w:rsidRDefault="00F07928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B91632" w:rsidRDefault="00F07928">
      <w:pPr>
        <w:spacing w:after="0" w:line="259" w:lineRule="auto"/>
        <w:ind w:left="0" w:right="0" w:firstLine="0"/>
      </w:pPr>
      <w:r>
        <w:rPr>
          <w:sz w:val="20"/>
        </w:rPr>
        <w:t xml:space="preserve"> </w:t>
      </w:r>
    </w:p>
    <w:p w:rsidR="006A30F9" w:rsidRPr="006A30F9" w:rsidRDefault="00F07928" w:rsidP="006A30F9">
      <w:pPr>
        <w:tabs>
          <w:tab w:val="left" w:pos="9735"/>
        </w:tabs>
        <w:spacing w:after="2628" w:line="259" w:lineRule="auto"/>
        <w:ind w:left="0" w:right="0" w:firstLine="0"/>
        <w:rPr>
          <w:sz w:val="20"/>
        </w:rPr>
      </w:pPr>
      <w:r>
        <w:rPr>
          <w:sz w:val="20"/>
        </w:rPr>
        <w:t xml:space="preserve"> </w:t>
      </w:r>
      <w:r w:rsidR="006A30F9">
        <w:rPr>
          <w:sz w:val="20"/>
        </w:rPr>
        <w:tab/>
      </w:r>
      <w:r w:rsidR="006A30F9">
        <w:rPr>
          <w:noProof/>
          <w:sz w:val="20"/>
        </w:rPr>
        <w:drawing>
          <wp:inline distT="0" distB="0" distL="0" distR="0" wp14:anchorId="0415B162" wp14:editId="4F42C1AF">
            <wp:extent cx="3324225" cy="2486025"/>
            <wp:effectExtent l="0" t="0" r="9525" b="9525"/>
            <wp:docPr id="1" name="Рисунок 1" descr="C:\Users\ADMIN\Desktop\скан печать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 печать 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0F9">
        <w:rPr>
          <w:sz w:val="20"/>
        </w:rPr>
        <w:t xml:space="preserve"> </w:t>
      </w:r>
    </w:p>
    <w:p w:rsidR="00B91632" w:rsidRPr="006A30F9" w:rsidRDefault="00F07928">
      <w:pPr>
        <w:spacing w:after="212" w:line="259" w:lineRule="auto"/>
        <w:ind w:left="0" w:right="0" w:firstLine="0"/>
        <w:rPr>
          <w:sz w:val="52"/>
          <w:szCs w:val="52"/>
        </w:rPr>
      </w:pPr>
      <w:r>
        <w:rPr>
          <w:sz w:val="16"/>
        </w:rPr>
        <w:t xml:space="preserve"> </w:t>
      </w:r>
      <w:r w:rsidR="006A30F9">
        <w:rPr>
          <w:sz w:val="16"/>
        </w:rPr>
        <w:t xml:space="preserve">                                                 </w:t>
      </w:r>
      <w:r w:rsidR="006A30F9">
        <w:rPr>
          <w:sz w:val="52"/>
          <w:szCs w:val="52"/>
        </w:rPr>
        <w:t xml:space="preserve">Программа </w:t>
      </w:r>
      <w:proofErr w:type="spellStart"/>
      <w:r w:rsidR="006A30F9">
        <w:rPr>
          <w:sz w:val="52"/>
          <w:szCs w:val="52"/>
        </w:rPr>
        <w:t>антирисковых</w:t>
      </w:r>
      <w:proofErr w:type="spellEnd"/>
      <w:r w:rsidR="006A30F9">
        <w:rPr>
          <w:sz w:val="52"/>
          <w:szCs w:val="52"/>
        </w:rPr>
        <w:t xml:space="preserve"> мер</w:t>
      </w:r>
    </w:p>
    <w:p w:rsidR="00B91632" w:rsidRPr="006A30F9" w:rsidRDefault="006A30F9" w:rsidP="006A30F9">
      <w:pPr>
        <w:spacing w:after="53"/>
        <w:ind w:left="1652" w:firstLine="0"/>
        <w:rPr>
          <w:sz w:val="44"/>
          <w:szCs w:val="44"/>
        </w:rPr>
      </w:pPr>
      <w:r>
        <w:rPr>
          <w:sz w:val="52"/>
          <w:szCs w:val="52"/>
        </w:rPr>
        <w:t xml:space="preserve">         </w:t>
      </w:r>
      <w:r w:rsidR="00F07928" w:rsidRPr="006A30F9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      </w:t>
      </w:r>
      <w:r w:rsidR="00F07928" w:rsidRPr="006A30F9">
        <w:rPr>
          <w:sz w:val="44"/>
          <w:szCs w:val="44"/>
        </w:rPr>
        <w:t xml:space="preserve">по направлению  </w:t>
      </w:r>
    </w:p>
    <w:p w:rsidR="00B91632" w:rsidRPr="006A30F9" w:rsidRDefault="00F07928">
      <w:pPr>
        <w:spacing w:after="57"/>
        <w:ind w:left="2679" w:right="0" w:firstLine="0"/>
        <w:rPr>
          <w:b/>
          <w:sz w:val="44"/>
          <w:szCs w:val="44"/>
        </w:rPr>
      </w:pPr>
      <w:r w:rsidRPr="006A30F9">
        <w:rPr>
          <w:b/>
          <w:sz w:val="44"/>
          <w:szCs w:val="44"/>
        </w:rPr>
        <w:t xml:space="preserve">«Низкий уровень материально-технической оснащенности» </w:t>
      </w:r>
    </w:p>
    <w:p w:rsidR="00B91632" w:rsidRDefault="00F07928">
      <w:pPr>
        <w:spacing w:after="87" w:line="259" w:lineRule="auto"/>
        <w:ind w:left="1810" w:right="0" w:firstLine="0"/>
        <w:jc w:val="center"/>
      </w:pPr>
      <w:r>
        <w:t xml:space="preserve"> МБОУ </w:t>
      </w:r>
      <w:r w:rsidR="006A30F9">
        <w:t>«</w:t>
      </w:r>
      <w:proofErr w:type="spellStart"/>
      <w:r w:rsidR="006A30F9">
        <w:t>Новоуркарахская</w:t>
      </w:r>
      <w:proofErr w:type="spellEnd"/>
      <w:r w:rsidR="006A30F9">
        <w:t xml:space="preserve"> СОШ».</w:t>
      </w:r>
      <w:r>
        <w:t xml:space="preserve"> </w:t>
      </w:r>
    </w:p>
    <w:p w:rsidR="006A30F9" w:rsidRDefault="006A30F9">
      <w:pPr>
        <w:spacing w:after="87" w:line="259" w:lineRule="auto"/>
        <w:ind w:left="1810" w:right="0" w:firstLine="0"/>
        <w:jc w:val="center"/>
      </w:pPr>
    </w:p>
    <w:p w:rsidR="006A30F9" w:rsidRDefault="006A30F9">
      <w:pPr>
        <w:spacing w:after="87" w:line="259" w:lineRule="auto"/>
        <w:ind w:left="1810" w:right="0" w:firstLine="0"/>
        <w:jc w:val="center"/>
      </w:pPr>
    </w:p>
    <w:p w:rsidR="006A30F9" w:rsidRDefault="006A30F9">
      <w:pPr>
        <w:spacing w:after="87" w:line="259" w:lineRule="auto"/>
        <w:ind w:left="1810" w:right="0" w:firstLine="0"/>
        <w:jc w:val="center"/>
      </w:pPr>
    </w:p>
    <w:p w:rsidR="006A30F9" w:rsidRDefault="006A30F9">
      <w:pPr>
        <w:spacing w:after="87" w:line="259" w:lineRule="auto"/>
        <w:ind w:left="1810" w:right="0" w:firstLine="0"/>
        <w:jc w:val="center"/>
      </w:pPr>
    </w:p>
    <w:p w:rsidR="006A30F9" w:rsidRDefault="006A30F9">
      <w:pPr>
        <w:spacing w:after="87" w:line="259" w:lineRule="auto"/>
        <w:ind w:left="1810" w:right="0" w:firstLine="0"/>
        <w:jc w:val="center"/>
      </w:pPr>
    </w:p>
    <w:p w:rsidR="006A30F9" w:rsidRDefault="006A30F9">
      <w:pPr>
        <w:spacing w:after="87" w:line="259" w:lineRule="auto"/>
        <w:ind w:left="1810" w:right="0" w:firstLine="0"/>
        <w:jc w:val="center"/>
      </w:pPr>
    </w:p>
    <w:p w:rsidR="006A30F9" w:rsidRDefault="006A30F9">
      <w:pPr>
        <w:spacing w:after="87" w:line="259" w:lineRule="auto"/>
        <w:ind w:left="1810" w:right="0" w:firstLine="0"/>
        <w:jc w:val="center"/>
      </w:pPr>
    </w:p>
    <w:p w:rsidR="006A30F9" w:rsidRDefault="006A30F9">
      <w:pPr>
        <w:spacing w:after="87" w:line="259" w:lineRule="auto"/>
        <w:ind w:left="1810" w:right="0" w:firstLine="0"/>
        <w:jc w:val="center"/>
      </w:pPr>
      <w:r>
        <w:t>2022 год</w:t>
      </w:r>
    </w:p>
    <w:p w:rsidR="00B91632" w:rsidRDefault="00F07928">
      <w:pPr>
        <w:numPr>
          <w:ilvl w:val="0"/>
          <w:numId w:val="1"/>
        </w:numPr>
        <w:spacing w:after="65" w:line="259" w:lineRule="auto"/>
        <w:ind w:left="1849" w:right="0" w:hanging="284"/>
      </w:pPr>
      <w:r>
        <w:rPr>
          <w:b/>
        </w:rPr>
        <w:lastRenderedPageBreak/>
        <w:t xml:space="preserve">Цель и задачи реализации программы. </w:t>
      </w:r>
    </w:p>
    <w:p w:rsidR="00B91632" w:rsidRDefault="00F07928">
      <w:pPr>
        <w:ind w:left="1584" w:right="0" w:firstLine="0"/>
      </w:pPr>
      <w:r>
        <w:t xml:space="preserve">Цель: Создание условий для обеспечения материальной базы образования в соответствии с ФГОС. </w:t>
      </w:r>
    </w:p>
    <w:p w:rsidR="00B91632" w:rsidRDefault="00F07928">
      <w:pPr>
        <w:ind w:left="1584" w:right="0" w:firstLine="0"/>
      </w:pPr>
      <w:r>
        <w:t xml:space="preserve">Задачи: </w:t>
      </w:r>
    </w:p>
    <w:p w:rsidR="00B91632" w:rsidRDefault="00F07928">
      <w:pPr>
        <w:numPr>
          <w:ilvl w:val="1"/>
          <w:numId w:val="2"/>
        </w:numPr>
        <w:ind w:right="0" w:hanging="360"/>
      </w:pPr>
      <w:r>
        <w:t xml:space="preserve">Улучшение материально-технической базы школы. </w:t>
      </w:r>
    </w:p>
    <w:p w:rsidR="00B91632" w:rsidRDefault="00F07928">
      <w:pPr>
        <w:numPr>
          <w:ilvl w:val="1"/>
          <w:numId w:val="2"/>
        </w:numPr>
        <w:spacing w:after="48"/>
        <w:ind w:right="0" w:hanging="360"/>
      </w:pPr>
      <w:r>
        <w:t xml:space="preserve">Создание образовательной инфраструктуры, соответствующей современным требованиям. </w:t>
      </w:r>
    </w:p>
    <w:p w:rsidR="00B91632" w:rsidRDefault="00F07928">
      <w:pPr>
        <w:numPr>
          <w:ilvl w:val="1"/>
          <w:numId w:val="2"/>
        </w:numPr>
        <w:ind w:right="0" w:hanging="360"/>
      </w:pPr>
      <w:r>
        <w:t xml:space="preserve">Обеспечение возможности учащимся получать знания в естественнонаучной области с использованием современного оборудования. </w:t>
      </w:r>
    </w:p>
    <w:p w:rsidR="00B91632" w:rsidRDefault="00F07928">
      <w:pPr>
        <w:spacing w:after="86" w:line="259" w:lineRule="auto"/>
        <w:ind w:left="2305" w:right="0" w:firstLine="0"/>
      </w:pPr>
      <w:r>
        <w:t xml:space="preserve"> </w:t>
      </w:r>
    </w:p>
    <w:p w:rsidR="00B91632" w:rsidRDefault="00F07928">
      <w:pPr>
        <w:numPr>
          <w:ilvl w:val="0"/>
          <w:numId w:val="1"/>
        </w:numPr>
        <w:spacing w:after="65" w:line="259" w:lineRule="auto"/>
        <w:ind w:left="1849" w:right="0" w:hanging="284"/>
      </w:pPr>
      <w:r>
        <w:rPr>
          <w:b/>
        </w:rPr>
        <w:t xml:space="preserve">Целевые показатели. </w:t>
      </w:r>
    </w:p>
    <w:p w:rsidR="00B91632" w:rsidRDefault="00F07928">
      <w:pPr>
        <w:numPr>
          <w:ilvl w:val="1"/>
          <w:numId w:val="1"/>
        </w:numPr>
        <w:ind w:right="0" w:hanging="365"/>
      </w:pPr>
      <w:r>
        <w:t xml:space="preserve">Открытие и функционирование центра «Точка Роста» на базе МБОУ </w:t>
      </w:r>
      <w:r w:rsidR="006A30F9">
        <w:t>«</w:t>
      </w:r>
      <w:proofErr w:type="spellStart"/>
      <w:r w:rsidR="006A30F9">
        <w:t>Новоуркарахская</w:t>
      </w:r>
      <w:proofErr w:type="spellEnd"/>
      <w:r w:rsidR="006A30F9">
        <w:t xml:space="preserve"> СОШ»</w:t>
      </w:r>
      <w:r>
        <w:t xml:space="preserve">; </w:t>
      </w:r>
    </w:p>
    <w:p w:rsidR="00B91632" w:rsidRDefault="00F07928">
      <w:pPr>
        <w:numPr>
          <w:ilvl w:val="1"/>
          <w:numId w:val="1"/>
        </w:numPr>
        <w:ind w:right="0" w:hanging="365"/>
      </w:pPr>
      <w:r>
        <w:t xml:space="preserve">Реализация образовательных программ естественно-научной направленности. </w:t>
      </w:r>
    </w:p>
    <w:p w:rsidR="00B91632" w:rsidRDefault="00F07928">
      <w:pPr>
        <w:spacing w:after="88" w:line="259" w:lineRule="auto"/>
        <w:ind w:left="2372" w:right="0" w:firstLine="0"/>
      </w:pPr>
      <w:r>
        <w:t xml:space="preserve"> </w:t>
      </w:r>
    </w:p>
    <w:p w:rsidR="00B91632" w:rsidRDefault="00F07928">
      <w:pPr>
        <w:numPr>
          <w:ilvl w:val="0"/>
          <w:numId w:val="1"/>
        </w:numPr>
        <w:spacing w:after="65" w:line="259" w:lineRule="auto"/>
        <w:ind w:left="1849" w:right="0" w:hanging="284"/>
      </w:pPr>
      <w:r>
        <w:rPr>
          <w:b/>
        </w:rPr>
        <w:t xml:space="preserve">Методы сбора и обработки информации. </w:t>
      </w:r>
    </w:p>
    <w:p w:rsidR="00B91632" w:rsidRDefault="00F07928">
      <w:pPr>
        <w:numPr>
          <w:ilvl w:val="1"/>
          <w:numId w:val="1"/>
        </w:numPr>
        <w:ind w:right="0" w:hanging="365"/>
      </w:pPr>
      <w:r>
        <w:t xml:space="preserve">Наблюдение; анализ </w:t>
      </w:r>
      <w:r w:rsidR="004C0053">
        <w:t>документов; анализ сайта школы</w:t>
      </w:r>
      <w:proofErr w:type="gramStart"/>
      <w:r w:rsidR="004C0053">
        <w:t xml:space="preserve"> </w:t>
      </w:r>
      <w:r>
        <w:t>.</w:t>
      </w:r>
      <w:proofErr w:type="gramEnd"/>
      <w:r>
        <w:t xml:space="preserve"> </w:t>
      </w:r>
    </w:p>
    <w:p w:rsidR="00B91632" w:rsidRDefault="00F07928">
      <w:pPr>
        <w:spacing w:after="87" w:line="259" w:lineRule="auto"/>
        <w:ind w:left="2305" w:right="0" w:firstLine="0"/>
      </w:pPr>
      <w:r>
        <w:t xml:space="preserve"> </w:t>
      </w:r>
    </w:p>
    <w:p w:rsidR="00B91632" w:rsidRDefault="00F07928">
      <w:pPr>
        <w:numPr>
          <w:ilvl w:val="0"/>
          <w:numId w:val="1"/>
        </w:numPr>
        <w:spacing w:after="28" w:line="259" w:lineRule="auto"/>
        <w:ind w:left="1849" w:right="0" w:hanging="284"/>
      </w:pPr>
      <w:r>
        <w:rPr>
          <w:b/>
        </w:rPr>
        <w:t xml:space="preserve">Сроки реализации программы.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>Март – декабрь 202</w:t>
      </w:r>
      <w:r w:rsidR="006A30F9">
        <w:t>2</w:t>
      </w:r>
      <w:r>
        <w:t xml:space="preserve"> года. </w:t>
      </w:r>
    </w:p>
    <w:p w:rsidR="00B91632" w:rsidRDefault="00F07928">
      <w:pPr>
        <w:spacing w:after="88" w:line="259" w:lineRule="auto"/>
        <w:ind w:left="2305" w:right="0" w:firstLine="0"/>
      </w:pPr>
      <w:r>
        <w:t xml:space="preserve"> </w:t>
      </w:r>
    </w:p>
    <w:p w:rsidR="00B91632" w:rsidRDefault="00F07928">
      <w:pPr>
        <w:numPr>
          <w:ilvl w:val="0"/>
          <w:numId w:val="1"/>
        </w:numPr>
        <w:spacing w:after="65" w:line="259" w:lineRule="auto"/>
        <w:ind w:left="1849" w:right="0" w:hanging="284"/>
      </w:pPr>
      <w:r>
        <w:rPr>
          <w:b/>
        </w:rPr>
        <w:t xml:space="preserve">Меры/мероприятия по достижению цели и задач. </w:t>
      </w:r>
    </w:p>
    <w:p w:rsidR="00B91632" w:rsidRDefault="00F07928">
      <w:pPr>
        <w:numPr>
          <w:ilvl w:val="1"/>
          <w:numId w:val="1"/>
        </w:numPr>
        <w:ind w:right="0" w:hanging="365"/>
      </w:pPr>
      <w:r>
        <w:t>Заключение контрактов на закуп</w:t>
      </w:r>
      <w:r w:rsidR="0053729E">
        <w:t>ку мебели для кабинетов физики</w:t>
      </w:r>
      <w:proofErr w:type="gramStart"/>
      <w:r w:rsidR="0053729E">
        <w:t xml:space="preserve"> ,</w:t>
      </w:r>
      <w:bookmarkStart w:id="0" w:name="_GoBack"/>
      <w:bookmarkEnd w:id="0"/>
      <w:proofErr w:type="gramEnd"/>
      <w:r>
        <w:t xml:space="preserve"> химии/биологии</w:t>
      </w:r>
      <w:r w:rsidR="004C0053">
        <w:t xml:space="preserve">, информатики ,лаборатории </w:t>
      </w:r>
      <w:r>
        <w:t xml:space="preserve"> в рамках проекта «Точка Роста». </w:t>
      </w:r>
    </w:p>
    <w:p w:rsidR="00B91632" w:rsidRDefault="00F07928">
      <w:pPr>
        <w:numPr>
          <w:ilvl w:val="1"/>
          <w:numId w:val="1"/>
        </w:numPr>
        <w:ind w:right="0" w:hanging="365"/>
      </w:pPr>
      <w:r>
        <w:t xml:space="preserve">Ремонт помещений школы в рамках реализации проекта «Точка Роста». </w:t>
      </w:r>
    </w:p>
    <w:p w:rsidR="00B91632" w:rsidRDefault="00F07928">
      <w:pPr>
        <w:numPr>
          <w:ilvl w:val="1"/>
          <w:numId w:val="1"/>
        </w:numPr>
        <w:ind w:right="0" w:hanging="365"/>
      </w:pPr>
      <w:r>
        <w:t xml:space="preserve">Оснащение школы оборудованием для изучения естественнонаучных дисциплин. </w:t>
      </w:r>
    </w:p>
    <w:p w:rsidR="00B91632" w:rsidRDefault="00F07928">
      <w:pPr>
        <w:numPr>
          <w:ilvl w:val="1"/>
          <w:numId w:val="1"/>
        </w:numPr>
        <w:ind w:right="0" w:hanging="365"/>
      </w:pPr>
      <w:r>
        <w:t xml:space="preserve">Открытие центра «Точка Роста». </w:t>
      </w:r>
    </w:p>
    <w:p w:rsidR="00B91632" w:rsidRDefault="00F07928">
      <w:pPr>
        <w:numPr>
          <w:ilvl w:val="1"/>
          <w:numId w:val="1"/>
        </w:numPr>
        <w:ind w:right="0" w:hanging="365"/>
      </w:pPr>
      <w:r>
        <w:t xml:space="preserve">Реализация образовательных программ на базе Центра, в том числе программ внеурочной деятельности и дополнительного образования. </w:t>
      </w:r>
    </w:p>
    <w:p w:rsidR="00B91632" w:rsidRDefault="00F07928">
      <w:pPr>
        <w:numPr>
          <w:ilvl w:val="1"/>
          <w:numId w:val="1"/>
        </w:numPr>
        <w:ind w:right="0" w:hanging="365"/>
      </w:pPr>
      <w:r>
        <w:t xml:space="preserve">Освещение мероприятий, проводимых на базе центра «Точка Роста» на официальном сайте школы. </w:t>
      </w:r>
    </w:p>
    <w:p w:rsidR="006A30F9" w:rsidRDefault="006A30F9" w:rsidP="006A30F9">
      <w:pPr>
        <w:ind w:left="1930" w:right="0" w:firstLine="0"/>
      </w:pPr>
    </w:p>
    <w:p w:rsidR="00B91632" w:rsidRDefault="00F07928" w:rsidP="006A30F9">
      <w:pPr>
        <w:spacing w:after="65" w:line="259" w:lineRule="auto"/>
        <w:ind w:right="0"/>
      </w:pPr>
      <w:r>
        <w:rPr>
          <w:b/>
        </w:rPr>
        <w:t xml:space="preserve">Ожидаемые конечные результаты реализации Программы. </w:t>
      </w:r>
    </w:p>
    <w:p w:rsidR="00B91632" w:rsidRDefault="00F07928">
      <w:pPr>
        <w:numPr>
          <w:ilvl w:val="1"/>
          <w:numId w:val="1"/>
        </w:numPr>
        <w:ind w:right="0" w:hanging="365"/>
      </w:pPr>
      <w:r>
        <w:t xml:space="preserve">оснащение школы оборудованием для изучения естественнонаучных дисциплин в полном объеме. </w:t>
      </w:r>
    </w:p>
    <w:p w:rsidR="00B91632" w:rsidRDefault="00F07928">
      <w:pPr>
        <w:numPr>
          <w:ilvl w:val="0"/>
          <w:numId w:val="1"/>
        </w:numPr>
        <w:spacing w:after="65" w:line="259" w:lineRule="auto"/>
        <w:ind w:left="1849" w:right="0" w:hanging="284"/>
      </w:pPr>
      <w:r>
        <w:rPr>
          <w:b/>
        </w:rPr>
        <w:t xml:space="preserve">Исполнители. </w:t>
      </w:r>
    </w:p>
    <w:p w:rsidR="00B91632" w:rsidRDefault="00F07928">
      <w:pPr>
        <w:ind w:left="1724" w:right="0" w:firstLine="0"/>
      </w:pPr>
      <w:r>
        <w:t xml:space="preserve">Директор,  учителя </w:t>
      </w:r>
      <w:proofErr w:type="gramStart"/>
      <w:r>
        <w:t>естественно-научного</w:t>
      </w:r>
      <w:proofErr w:type="gramEnd"/>
      <w:r>
        <w:t xml:space="preserve"> цикла, педагог-организатор. </w:t>
      </w:r>
    </w:p>
    <w:p w:rsidR="00B91632" w:rsidRDefault="00F07928">
      <w:pPr>
        <w:spacing w:after="1" w:line="259" w:lineRule="auto"/>
        <w:ind w:left="0" w:right="0" w:firstLine="0"/>
      </w:pPr>
      <w:r>
        <w:rPr>
          <w:sz w:val="30"/>
        </w:rPr>
        <w:t xml:space="preserve"> </w:t>
      </w:r>
    </w:p>
    <w:p w:rsidR="00B91632" w:rsidRDefault="00F07928">
      <w:pPr>
        <w:spacing w:after="0" w:line="259" w:lineRule="auto"/>
        <w:ind w:left="0" w:right="0" w:firstLine="0"/>
      </w:pPr>
      <w:r>
        <w:rPr>
          <w:sz w:val="34"/>
        </w:rPr>
        <w:t xml:space="preserve"> </w:t>
      </w:r>
    </w:p>
    <w:p w:rsidR="00B91632" w:rsidRDefault="006A30F9" w:rsidP="006A30F9">
      <w:pPr>
        <w:spacing w:after="35" w:line="259" w:lineRule="auto"/>
        <w:ind w:left="0" w:right="0" w:firstLine="0"/>
      </w:pPr>
      <w:r>
        <w:rPr>
          <w:b/>
        </w:rPr>
        <w:t xml:space="preserve">               </w:t>
      </w:r>
      <w:r w:rsidR="00F07928">
        <w:rPr>
          <w:b/>
        </w:rPr>
        <w:t>«Дорожная карта» реализации программы</w:t>
      </w:r>
      <w:r w:rsidR="00857011">
        <w:rPr>
          <w:b/>
        </w:rPr>
        <w:t xml:space="preserve"> </w:t>
      </w:r>
      <w:r w:rsidR="00F07928">
        <w:rPr>
          <w:b/>
        </w:rPr>
        <w:t xml:space="preserve"> </w:t>
      </w:r>
      <w:proofErr w:type="spellStart"/>
      <w:r w:rsidR="00F07928">
        <w:rPr>
          <w:b/>
        </w:rPr>
        <w:t>антирисковых</w:t>
      </w:r>
      <w:proofErr w:type="spellEnd"/>
      <w:r w:rsidR="00F07928">
        <w:rPr>
          <w:b/>
        </w:rPr>
        <w:t xml:space="preserve"> мер. </w:t>
      </w:r>
    </w:p>
    <w:p w:rsidR="00B91632" w:rsidRDefault="00F07928">
      <w:pPr>
        <w:spacing w:after="0" w:line="259" w:lineRule="auto"/>
        <w:ind w:left="0" w:right="0" w:firstLine="0"/>
      </w:pPr>
      <w:r>
        <w:rPr>
          <w:b/>
          <w:sz w:val="20"/>
        </w:rPr>
        <w:t xml:space="preserve"> </w:t>
      </w:r>
    </w:p>
    <w:p w:rsidR="00B91632" w:rsidRDefault="00F07928">
      <w:pPr>
        <w:spacing w:after="0" w:line="259" w:lineRule="auto"/>
        <w:ind w:left="0" w:right="0" w:firstLine="0"/>
      </w:pPr>
      <w:r>
        <w:rPr>
          <w:b/>
          <w:sz w:val="16"/>
        </w:rPr>
        <w:t xml:space="preserve"> </w:t>
      </w:r>
    </w:p>
    <w:tbl>
      <w:tblPr>
        <w:tblStyle w:val="TableGrid"/>
        <w:tblW w:w="11570" w:type="dxa"/>
        <w:tblInd w:w="147" w:type="dxa"/>
        <w:tblCellMar>
          <w:top w:w="43" w:type="dxa"/>
          <w:right w:w="17" w:type="dxa"/>
        </w:tblCellMar>
        <w:tblLook w:val="04A0" w:firstRow="1" w:lastRow="0" w:firstColumn="1" w:lastColumn="0" w:noHBand="0" w:noVBand="1"/>
      </w:tblPr>
      <w:tblGrid>
        <w:gridCol w:w="1719"/>
        <w:gridCol w:w="4595"/>
        <w:gridCol w:w="1315"/>
        <w:gridCol w:w="1519"/>
        <w:gridCol w:w="1197"/>
        <w:gridCol w:w="1335"/>
      </w:tblGrid>
      <w:tr w:rsidR="0053729E" w:rsidTr="004C0053">
        <w:trPr>
          <w:trHeight w:val="701"/>
        </w:trPr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20" w:right="0" w:firstLine="0"/>
            </w:pPr>
            <w:r>
              <w:rPr>
                <w:b/>
                <w:sz w:val="22"/>
              </w:rPr>
              <w:t xml:space="preserve">Задача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49" w:right="0" w:firstLine="0"/>
            </w:pPr>
            <w:r>
              <w:rPr>
                <w:b/>
                <w:sz w:val="22"/>
              </w:rPr>
              <w:t xml:space="preserve">Мероприятие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39" w:right="0" w:firstLine="230"/>
            </w:pPr>
            <w:r>
              <w:rPr>
                <w:b/>
                <w:sz w:val="22"/>
              </w:rPr>
              <w:t xml:space="preserve">Сроки реализации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15" w:right="0" w:hanging="5"/>
            </w:pPr>
            <w:r>
              <w:rPr>
                <w:b/>
                <w:sz w:val="22"/>
              </w:rPr>
              <w:t xml:space="preserve">Показатели реализации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54" w:right="0" w:firstLine="0"/>
            </w:pPr>
            <w:proofErr w:type="spellStart"/>
            <w:r>
              <w:rPr>
                <w:b/>
                <w:sz w:val="22"/>
              </w:rPr>
              <w:t>Ответстве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нные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30" w:right="0" w:firstLine="0"/>
            </w:pPr>
            <w:r>
              <w:rPr>
                <w:b/>
                <w:sz w:val="22"/>
              </w:rPr>
              <w:t xml:space="preserve">Участники </w:t>
            </w:r>
          </w:p>
        </w:tc>
      </w:tr>
      <w:tr w:rsidR="0053729E" w:rsidTr="004C0053">
        <w:trPr>
          <w:trHeight w:val="1527"/>
        </w:trPr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99" w:lineRule="auto"/>
              <w:ind w:left="10" w:right="0" w:firstLine="0"/>
            </w:pPr>
            <w:r>
              <w:rPr>
                <w:sz w:val="24"/>
              </w:rPr>
              <w:t xml:space="preserve">Улучшение материально- технической базы школы, создание </w:t>
            </w:r>
            <w:proofErr w:type="gramStart"/>
            <w:r>
              <w:rPr>
                <w:sz w:val="24"/>
              </w:rPr>
              <w:t>образовательно й</w:t>
            </w:r>
            <w:proofErr w:type="gramEnd"/>
            <w:r>
              <w:rPr>
                <w:sz w:val="24"/>
              </w:rPr>
              <w:t xml:space="preserve"> инфраструктур ы, </w:t>
            </w:r>
          </w:p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соответствующе й современным требованиям. 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72" w:firstLine="0"/>
              <w:jc w:val="both"/>
            </w:pPr>
            <w:r>
              <w:rPr>
                <w:sz w:val="24"/>
              </w:rPr>
              <w:t xml:space="preserve">Заключение контрактов </w:t>
            </w:r>
            <w:r w:rsidR="0053729E">
              <w:rPr>
                <w:sz w:val="24"/>
              </w:rPr>
              <w:t xml:space="preserve">на закупку мебели для кабинетов </w:t>
            </w:r>
            <w:r>
              <w:rPr>
                <w:sz w:val="24"/>
              </w:rPr>
              <w:t>физики</w:t>
            </w:r>
            <w:r w:rsidR="0053729E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химии/</w:t>
            </w:r>
            <w:proofErr w:type="spellStart"/>
            <w:r>
              <w:rPr>
                <w:sz w:val="24"/>
              </w:rPr>
              <w:t>биологии</w:t>
            </w:r>
            <w:proofErr w:type="gramStart"/>
            <w:r w:rsidR="0053729E">
              <w:rPr>
                <w:sz w:val="24"/>
              </w:rPr>
              <w:t>,и</w:t>
            </w:r>
            <w:proofErr w:type="gramEnd"/>
            <w:r w:rsidR="0053729E">
              <w:rPr>
                <w:sz w:val="24"/>
              </w:rPr>
              <w:t>нформатики,лаборатории</w:t>
            </w:r>
            <w:proofErr w:type="spellEnd"/>
            <w:r>
              <w:rPr>
                <w:sz w:val="24"/>
              </w:rPr>
              <w:t xml:space="preserve"> в рамках проекта «Точка Роста»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 w:rsidP="004C0053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>До 1 апреля 202</w:t>
            </w:r>
            <w:r w:rsidR="004C0053">
              <w:rPr>
                <w:sz w:val="24"/>
              </w:rPr>
              <w:t>2</w:t>
            </w:r>
            <w:r>
              <w:rPr>
                <w:sz w:val="24"/>
              </w:rPr>
              <w:t xml:space="preserve"> года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Заключенные контракты на поставку оборудования.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Директор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Учителя естественно- научного цикла. </w:t>
            </w:r>
          </w:p>
        </w:tc>
      </w:tr>
      <w:tr w:rsidR="0053729E" w:rsidTr="004C0053">
        <w:trPr>
          <w:trHeight w:val="1834"/>
        </w:trPr>
        <w:tc>
          <w:tcPr>
            <w:tcW w:w="23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91632" w:rsidRDefault="00B91632">
            <w:pPr>
              <w:spacing w:after="160" w:line="259" w:lineRule="auto"/>
              <w:ind w:left="0" w:right="0" w:firstLine="0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246" w:line="301" w:lineRule="auto"/>
              <w:ind w:left="10" w:right="68" w:firstLine="0"/>
              <w:jc w:val="both"/>
            </w:pPr>
            <w:r>
              <w:rPr>
                <w:sz w:val="24"/>
              </w:rPr>
              <w:t xml:space="preserve">Ремонт помещений школы в рамках реализации проекта «Точка Роста» </w:t>
            </w:r>
          </w:p>
          <w:p w:rsidR="00B91632" w:rsidRDefault="00F07928">
            <w:pPr>
              <w:spacing w:after="0" w:line="259" w:lineRule="auto"/>
              <w:ind w:left="-19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 w:rsidP="004C0053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>До 1 сентября 202</w:t>
            </w:r>
            <w:r w:rsidR="004C0053">
              <w:rPr>
                <w:sz w:val="24"/>
              </w:rPr>
              <w:t>2</w:t>
            </w:r>
            <w:r>
              <w:rPr>
                <w:sz w:val="24"/>
              </w:rPr>
              <w:t xml:space="preserve"> года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Заключенные договора на материалы и выполнение работ; выполненные работы.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Директор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Учителя естественно- научного цикла. </w:t>
            </w:r>
          </w:p>
        </w:tc>
      </w:tr>
      <w:tr w:rsidR="0053729E" w:rsidTr="004C0053">
        <w:trPr>
          <w:trHeight w:val="615"/>
        </w:trPr>
        <w:tc>
          <w:tcPr>
            <w:tcW w:w="23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B91632">
            <w:pPr>
              <w:spacing w:after="160" w:line="259" w:lineRule="auto"/>
              <w:ind w:left="0" w:right="0" w:firstLine="0"/>
            </w:pP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  <w:jc w:val="both"/>
            </w:pPr>
            <w:r>
              <w:rPr>
                <w:sz w:val="24"/>
              </w:rPr>
              <w:t xml:space="preserve">Оснащение школы оборудованием для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 w:rsidP="004C0053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>До 1 сентября 202</w:t>
            </w:r>
            <w:r w:rsidR="004C0053">
              <w:rPr>
                <w:sz w:val="24"/>
              </w:rPr>
              <w:t>2</w:t>
            </w:r>
            <w:r>
              <w:rPr>
                <w:sz w:val="24"/>
              </w:rPr>
              <w:t xml:space="preserve"> года 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Поставленное оборудование.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Директор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Учителя естественно- </w:t>
            </w:r>
          </w:p>
        </w:tc>
      </w:tr>
    </w:tbl>
    <w:p w:rsidR="00B91632" w:rsidRDefault="00B91632">
      <w:pPr>
        <w:spacing w:after="0" w:line="259" w:lineRule="auto"/>
        <w:ind w:left="-120" w:right="10833" w:firstLine="0"/>
      </w:pPr>
    </w:p>
    <w:tbl>
      <w:tblPr>
        <w:tblStyle w:val="TableGrid"/>
        <w:tblW w:w="11570" w:type="dxa"/>
        <w:tblInd w:w="147" w:type="dxa"/>
        <w:tblCellMar>
          <w:top w:w="7" w:type="dxa"/>
          <w:right w:w="5" w:type="dxa"/>
        </w:tblCellMar>
        <w:tblLook w:val="04A0" w:firstRow="1" w:lastRow="0" w:firstColumn="1" w:lastColumn="0" w:noHBand="0" w:noVBand="1"/>
      </w:tblPr>
      <w:tblGrid>
        <w:gridCol w:w="2377"/>
        <w:gridCol w:w="2835"/>
        <w:gridCol w:w="1558"/>
        <w:gridCol w:w="2127"/>
        <w:gridCol w:w="1276"/>
        <w:gridCol w:w="1397"/>
      </w:tblGrid>
      <w:tr w:rsidR="00B91632" w:rsidTr="004C0053">
        <w:trPr>
          <w:trHeight w:val="922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изучения естественнонаучных дисциплин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научного цикла. </w:t>
            </w:r>
          </w:p>
        </w:tc>
      </w:tr>
      <w:tr w:rsidR="00B91632" w:rsidTr="004C0053">
        <w:trPr>
          <w:trHeight w:val="243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97" w:lineRule="auto"/>
              <w:ind w:left="10" w:right="0" w:firstLine="0"/>
            </w:pPr>
            <w:r>
              <w:rPr>
                <w:sz w:val="24"/>
              </w:rPr>
              <w:t xml:space="preserve">Создание образовательно й инфраструктур ы, </w:t>
            </w:r>
          </w:p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соответствующе й современным требованиям.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857" w:line="301" w:lineRule="auto"/>
              <w:ind w:left="10" w:right="0" w:firstLine="0"/>
              <w:jc w:val="both"/>
            </w:pPr>
            <w:r>
              <w:rPr>
                <w:sz w:val="24"/>
              </w:rPr>
              <w:t xml:space="preserve">Открытие центра «Точка Роста» на базе ОО </w:t>
            </w:r>
          </w:p>
          <w:p w:rsidR="00B91632" w:rsidRDefault="00F07928">
            <w:pPr>
              <w:spacing w:after="0" w:line="259" w:lineRule="auto"/>
              <w:ind w:left="-19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22" w:line="259" w:lineRule="auto"/>
              <w:ind w:left="10" w:right="0" w:firstLine="0"/>
            </w:pPr>
            <w:r>
              <w:rPr>
                <w:sz w:val="24"/>
              </w:rPr>
              <w:t xml:space="preserve">1 сентября </w:t>
            </w:r>
          </w:p>
          <w:p w:rsidR="00B91632" w:rsidRDefault="004C0053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>2022</w:t>
            </w:r>
            <w:r w:rsidR="00F07928">
              <w:rPr>
                <w:sz w:val="24"/>
              </w:rPr>
              <w:t xml:space="preserve">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301" w:lineRule="auto"/>
              <w:ind w:left="10" w:right="0" w:firstLine="0"/>
            </w:pPr>
            <w:r>
              <w:rPr>
                <w:sz w:val="24"/>
              </w:rPr>
              <w:t xml:space="preserve">Освещение открытия центра в </w:t>
            </w:r>
          </w:p>
          <w:p w:rsidR="00B91632" w:rsidRDefault="00F07928">
            <w:pPr>
              <w:spacing w:after="51" w:line="259" w:lineRule="auto"/>
              <w:ind w:left="10" w:right="0" w:firstLine="0"/>
            </w:pPr>
            <w:r>
              <w:rPr>
                <w:sz w:val="24"/>
              </w:rPr>
              <w:t xml:space="preserve">СМИ, на сайте </w:t>
            </w:r>
          </w:p>
          <w:p w:rsidR="00B91632" w:rsidRDefault="00F07928">
            <w:pPr>
              <w:spacing w:line="259" w:lineRule="auto"/>
              <w:ind w:left="10" w:right="0" w:firstLine="0"/>
            </w:pPr>
            <w:r>
              <w:rPr>
                <w:sz w:val="24"/>
              </w:rPr>
              <w:t xml:space="preserve">МБОУ </w:t>
            </w:r>
          </w:p>
          <w:p w:rsidR="00B91632" w:rsidRDefault="004C0053">
            <w:pPr>
              <w:spacing w:after="0" w:line="259" w:lineRule="auto"/>
              <w:ind w:left="10" w:right="155" w:firstLine="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Новоуркарахская</w:t>
            </w:r>
            <w:proofErr w:type="spellEnd"/>
            <w:r>
              <w:rPr>
                <w:sz w:val="24"/>
              </w:rPr>
              <w:t xml:space="preserve"> СОШ»</w:t>
            </w:r>
            <w:r w:rsidR="00F07928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Директор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Учителя естественно- научного цикла  </w:t>
            </w:r>
          </w:p>
        </w:tc>
      </w:tr>
      <w:tr w:rsidR="00B91632" w:rsidTr="004C0053">
        <w:trPr>
          <w:trHeight w:val="3044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300" w:lineRule="auto"/>
              <w:ind w:left="10" w:right="0" w:firstLine="0"/>
            </w:pPr>
            <w:r>
              <w:rPr>
                <w:sz w:val="24"/>
              </w:rPr>
              <w:lastRenderedPageBreak/>
              <w:t xml:space="preserve">Обеспечение возможности учащимся </w:t>
            </w:r>
          </w:p>
          <w:p w:rsidR="00B91632" w:rsidRDefault="00F07928">
            <w:pPr>
              <w:spacing w:after="33" w:line="259" w:lineRule="auto"/>
              <w:ind w:left="10" w:right="0" w:firstLine="0"/>
              <w:jc w:val="both"/>
            </w:pPr>
            <w:r>
              <w:rPr>
                <w:sz w:val="24"/>
              </w:rPr>
              <w:t>получать знания</w:t>
            </w:r>
          </w:p>
          <w:p w:rsidR="00B91632" w:rsidRDefault="00F07928">
            <w:pPr>
              <w:spacing w:after="48" w:line="259" w:lineRule="auto"/>
              <w:ind w:left="10" w:right="0" w:firstLine="0"/>
            </w:pPr>
            <w:r>
              <w:rPr>
                <w:sz w:val="24"/>
              </w:rPr>
              <w:t xml:space="preserve">в </w:t>
            </w:r>
          </w:p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>естественно</w:t>
            </w:r>
            <w:r w:rsidR="004C0053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чной</w:t>
            </w:r>
            <w:proofErr w:type="spellEnd"/>
            <w:r>
              <w:rPr>
                <w:sz w:val="24"/>
              </w:rPr>
              <w:t xml:space="preserve"> области с использованием современного оборудования.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2" w:line="259" w:lineRule="auto"/>
              <w:ind w:left="10" w:right="0" w:firstLine="0"/>
            </w:pPr>
            <w:r>
              <w:rPr>
                <w:sz w:val="24"/>
              </w:rPr>
              <w:t xml:space="preserve">Реализация </w:t>
            </w:r>
          </w:p>
          <w:p w:rsidR="00B91632" w:rsidRDefault="00F07928">
            <w:pPr>
              <w:spacing w:after="11" w:line="291" w:lineRule="auto"/>
              <w:ind w:left="10" w:right="0" w:firstLine="0"/>
              <w:jc w:val="both"/>
            </w:pPr>
            <w:r>
              <w:rPr>
                <w:sz w:val="24"/>
              </w:rPr>
              <w:t xml:space="preserve">образовательных программ на базе Центра, в том числе программ внеурочной деятельности и дополнительного </w:t>
            </w:r>
          </w:p>
          <w:p w:rsidR="00B91632" w:rsidRDefault="00F07928">
            <w:pPr>
              <w:spacing w:after="7" w:line="259" w:lineRule="auto"/>
              <w:ind w:left="10" w:right="0" w:firstLine="0"/>
            </w:pPr>
            <w:r>
              <w:rPr>
                <w:sz w:val="24"/>
              </w:rPr>
              <w:t xml:space="preserve">образования </w:t>
            </w:r>
          </w:p>
          <w:p w:rsidR="00B91632" w:rsidRDefault="00F07928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 w:rsidP="004C0053">
            <w:pPr>
              <w:spacing w:after="0" w:line="259" w:lineRule="auto"/>
              <w:ind w:left="-14" w:right="0" w:firstLine="24"/>
            </w:pPr>
            <w:r>
              <w:rPr>
                <w:sz w:val="24"/>
              </w:rPr>
              <w:t>С 1 сентября  202</w:t>
            </w:r>
            <w:r w:rsidR="004C0053">
              <w:rPr>
                <w:sz w:val="24"/>
              </w:rPr>
              <w:t>2</w:t>
            </w:r>
            <w:r>
              <w:rPr>
                <w:sz w:val="24"/>
              </w:rPr>
              <w:t xml:space="preserve">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Утвержденные реализуемые программы.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Учителя естественно- научного цикла. </w:t>
            </w:r>
          </w:p>
        </w:tc>
      </w:tr>
      <w:tr w:rsidR="00B91632" w:rsidTr="004C0053">
        <w:trPr>
          <w:trHeight w:val="3049"/>
        </w:trPr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302" w:lineRule="auto"/>
              <w:ind w:left="10" w:right="0" w:firstLine="0"/>
            </w:pPr>
            <w:r>
              <w:rPr>
                <w:sz w:val="24"/>
              </w:rPr>
              <w:t xml:space="preserve">Обеспечение возможности учащимся </w:t>
            </w:r>
          </w:p>
          <w:p w:rsidR="00B91632" w:rsidRDefault="00F07928">
            <w:pPr>
              <w:spacing w:after="33" w:line="259" w:lineRule="auto"/>
              <w:ind w:left="10" w:right="0" w:firstLine="0"/>
              <w:jc w:val="both"/>
            </w:pPr>
            <w:r>
              <w:rPr>
                <w:sz w:val="24"/>
              </w:rPr>
              <w:t>получать знания</w:t>
            </w:r>
          </w:p>
          <w:p w:rsidR="00B91632" w:rsidRDefault="00F07928">
            <w:pPr>
              <w:spacing w:after="53" w:line="259" w:lineRule="auto"/>
              <w:ind w:left="10" w:right="0" w:firstLine="0"/>
            </w:pPr>
            <w:r>
              <w:rPr>
                <w:sz w:val="24"/>
              </w:rPr>
              <w:t xml:space="preserve">в </w:t>
            </w:r>
          </w:p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>естественно</w:t>
            </w:r>
            <w:r w:rsidR="004C0053"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нау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чной</w:t>
            </w:r>
            <w:proofErr w:type="spellEnd"/>
            <w:r>
              <w:rPr>
                <w:sz w:val="24"/>
              </w:rPr>
              <w:t xml:space="preserve"> области с использова</w:t>
            </w:r>
            <w:r w:rsidR="0053729E">
              <w:rPr>
                <w:sz w:val="24"/>
              </w:rPr>
              <w:t>нием современного оборудования.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563" w:line="301" w:lineRule="auto"/>
              <w:ind w:left="10" w:right="0" w:firstLine="0"/>
            </w:pPr>
            <w:r>
              <w:rPr>
                <w:sz w:val="24"/>
              </w:rPr>
              <w:t>Освещение мероприятий, проводимых</w:t>
            </w:r>
            <w:r w:rsidR="004C0053">
              <w:rPr>
                <w:sz w:val="24"/>
              </w:rPr>
              <w:t xml:space="preserve"> на базе центра «Точка Роста» </w:t>
            </w:r>
            <w:r>
              <w:rPr>
                <w:sz w:val="24"/>
              </w:rPr>
              <w:t xml:space="preserve">на официальном сайте школы </w:t>
            </w:r>
          </w:p>
          <w:p w:rsidR="00B91632" w:rsidRDefault="00F07928">
            <w:pPr>
              <w:spacing w:after="0" w:line="259" w:lineRule="auto"/>
              <w:ind w:left="-29" w:righ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 w:rsidP="004C0053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>С 1 сентября 202</w:t>
            </w:r>
            <w:r w:rsidR="004C0053">
              <w:rPr>
                <w:sz w:val="24"/>
              </w:rPr>
              <w:t>2</w:t>
            </w:r>
            <w:r>
              <w:rPr>
                <w:sz w:val="24"/>
              </w:rPr>
              <w:t xml:space="preserve"> года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 w:rsidP="004C0053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>Статьи</w:t>
            </w:r>
            <w:proofErr w:type="gramStart"/>
            <w:r>
              <w:rPr>
                <w:sz w:val="24"/>
              </w:rPr>
              <w:t xml:space="preserve"> </w:t>
            </w:r>
            <w:r w:rsidR="004C0053">
              <w:rPr>
                <w:sz w:val="24"/>
              </w:rPr>
              <w:t>,</w:t>
            </w:r>
            <w:proofErr w:type="gramEnd"/>
            <w:r>
              <w:rPr>
                <w:sz w:val="24"/>
              </w:rPr>
              <w:t xml:space="preserve">материалы на сайте школы – не реже 2 раз в месяц.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10" w:right="0" w:firstLine="0"/>
            </w:pPr>
            <w:r>
              <w:rPr>
                <w:sz w:val="24"/>
              </w:rPr>
              <w:t xml:space="preserve">Директор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632" w:rsidRDefault="00F07928">
            <w:pPr>
              <w:spacing w:after="0" w:line="259" w:lineRule="auto"/>
              <w:ind w:left="5" w:right="0" w:firstLine="0"/>
            </w:pPr>
            <w:r>
              <w:rPr>
                <w:sz w:val="24"/>
              </w:rPr>
              <w:t xml:space="preserve">Учителя естественно- научного цикла. </w:t>
            </w:r>
          </w:p>
        </w:tc>
      </w:tr>
    </w:tbl>
    <w:p w:rsidR="00B91632" w:rsidRDefault="00F07928">
      <w:pPr>
        <w:spacing w:after="0" w:line="259" w:lineRule="auto"/>
        <w:ind w:left="0" w:right="0" w:firstLine="0"/>
        <w:jc w:val="both"/>
      </w:pPr>
      <w:r>
        <w:rPr>
          <w:sz w:val="22"/>
        </w:rPr>
        <w:t xml:space="preserve"> </w:t>
      </w:r>
    </w:p>
    <w:sectPr w:rsidR="00B91632">
      <w:pgSz w:w="11909" w:h="16838"/>
      <w:pgMar w:top="180" w:right="1076" w:bottom="1731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5B46"/>
    <w:multiLevelType w:val="hybridMultilevel"/>
    <w:tmpl w:val="CE24EDEE"/>
    <w:lvl w:ilvl="0" w:tplc="761C88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CE8549C">
      <w:start w:val="1"/>
      <w:numFmt w:val="decimal"/>
      <w:lvlText w:val="%2."/>
      <w:lvlJc w:val="left"/>
      <w:pPr>
        <w:ind w:left="2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8E8EE6">
      <w:start w:val="1"/>
      <w:numFmt w:val="lowerRoman"/>
      <w:lvlText w:val="%3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22D44E">
      <w:start w:val="1"/>
      <w:numFmt w:val="decimal"/>
      <w:lvlText w:val="%4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C80F46">
      <w:start w:val="1"/>
      <w:numFmt w:val="lowerLetter"/>
      <w:lvlText w:val="%5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CC0952">
      <w:start w:val="1"/>
      <w:numFmt w:val="lowerRoman"/>
      <w:lvlText w:val="%6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0AEFAE">
      <w:start w:val="1"/>
      <w:numFmt w:val="decimal"/>
      <w:lvlText w:val="%7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EE3614">
      <w:start w:val="1"/>
      <w:numFmt w:val="lowerLetter"/>
      <w:lvlText w:val="%8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5E2D108">
      <w:start w:val="1"/>
      <w:numFmt w:val="lowerRoman"/>
      <w:lvlText w:val="%9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6BE1B05"/>
    <w:multiLevelType w:val="hybridMultilevel"/>
    <w:tmpl w:val="6D86459E"/>
    <w:lvl w:ilvl="0" w:tplc="39A61B6A">
      <w:start w:val="1"/>
      <w:numFmt w:val="decimal"/>
      <w:lvlText w:val="%1."/>
      <w:lvlJc w:val="left"/>
      <w:pPr>
        <w:ind w:left="18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54BB56">
      <w:start w:val="1"/>
      <w:numFmt w:val="bullet"/>
      <w:lvlText w:val="•"/>
      <w:lvlJc w:val="left"/>
      <w:pPr>
        <w:ind w:left="2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0014B4">
      <w:start w:val="1"/>
      <w:numFmt w:val="bullet"/>
      <w:lvlText w:val="▪"/>
      <w:lvlJc w:val="left"/>
      <w:pPr>
        <w:ind w:left="3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2A6B3E">
      <w:start w:val="1"/>
      <w:numFmt w:val="bullet"/>
      <w:lvlText w:val="•"/>
      <w:lvlJc w:val="left"/>
      <w:pPr>
        <w:ind w:left="3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9497B6">
      <w:start w:val="1"/>
      <w:numFmt w:val="bullet"/>
      <w:lvlText w:val="o"/>
      <w:lvlJc w:val="left"/>
      <w:pPr>
        <w:ind w:left="4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D8D79E">
      <w:start w:val="1"/>
      <w:numFmt w:val="bullet"/>
      <w:lvlText w:val="▪"/>
      <w:lvlJc w:val="left"/>
      <w:pPr>
        <w:ind w:left="5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6000108">
      <w:start w:val="1"/>
      <w:numFmt w:val="bullet"/>
      <w:lvlText w:val="•"/>
      <w:lvlJc w:val="left"/>
      <w:pPr>
        <w:ind w:left="5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8EB084">
      <w:start w:val="1"/>
      <w:numFmt w:val="bullet"/>
      <w:lvlText w:val="o"/>
      <w:lvlJc w:val="left"/>
      <w:pPr>
        <w:ind w:left="6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28E567A">
      <w:start w:val="1"/>
      <w:numFmt w:val="bullet"/>
      <w:lvlText w:val="▪"/>
      <w:lvlJc w:val="left"/>
      <w:pPr>
        <w:ind w:left="7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632"/>
    <w:rsid w:val="004C0053"/>
    <w:rsid w:val="0053729E"/>
    <w:rsid w:val="006A30F9"/>
    <w:rsid w:val="00857011"/>
    <w:rsid w:val="00B91632"/>
    <w:rsid w:val="00F0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315" w:lineRule="auto"/>
      <w:ind w:left="2022" w:right="2571" w:hanging="37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0F9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" w:line="315" w:lineRule="auto"/>
      <w:ind w:left="2022" w:right="2571" w:hanging="37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A3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0F9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cp:lastModifiedBy>ADMIN</cp:lastModifiedBy>
  <cp:revision>6</cp:revision>
  <dcterms:created xsi:type="dcterms:W3CDTF">2022-03-20T15:05:00Z</dcterms:created>
  <dcterms:modified xsi:type="dcterms:W3CDTF">2022-03-22T10:44:00Z</dcterms:modified>
</cp:coreProperties>
</file>